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BE8C" w14:textId="4724BBA2" w:rsidR="00154DF3" w:rsidRDefault="00154DF3">
      <w:r>
        <w:rPr>
          <w:noProof/>
        </w:rPr>
        <w:drawing>
          <wp:anchor distT="0" distB="0" distL="114300" distR="114300" simplePos="0" relativeHeight="251658240" behindDoc="0" locked="0" layoutInCell="1" allowOverlap="1" wp14:anchorId="37AA79B5" wp14:editId="05034BFF">
            <wp:simplePos x="0" y="0"/>
            <wp:positionH relativeFrom="column">
              <wp:posOffset>-851535</wp:posOffset>
            </wp:positionH>
            <wp:positionV relativeFrom="paragraph">
              <wp:posOffset>-1022350</wp:posOffset>
            </wp:positionV>
            <wp:extent cx="6172200" cy="4362450"/>
            <wp:effectExtent l="19050" t="19050" r="19050" b="19050"/>
            <wp:wrapNone/>
            <wp:docPr id="14609276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36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9B378" w14:textId="019D56BA" w:rsidR="00154DF3" w:rsidRDefault="00154DF3"/>
    <w:p w14:paraId="33840E0A" w14:textId="517577DF" w:rsidR="00154DF3" w:rsidRDefault="00154DF3"/>
    <w:p w14:paraId="6F23B995" w14:textId="77777777" w:rsidR="00154DF3" w:rsidRDefault="00154DF3"/>
    <w:p w14:paraId="3BA45431" w14:textId="094D67F7" w:rsidR="009C5105" w:rsidRDefault="006C7F33">
      <w:r>
        <w:rPr>
          <w:noProof/>
        </w:rPr>
        <w:drawing>
          <wp:anchor distT="0" distB="0" distL="114300" distR="114300" simplePos="0" relativeHeight="251663360" behindDoc="0" locked="0" layoutInCell="1" allowOverlap="1" wp14:anchorId="776A35BC" wp14:editId="3F1CFCFF">
            <wp:simplePos x="0" y="0"/>
            <wp:positionH relativeFrom="column">
              <wp:posOffset>5244465</wp:posOffset>
            </wp:positionH>
            <wp:positionV relativeFrom="paragraph">
              <wp:posOffset>2768600</wp:posOffset>
            </wp:positionV>
            <wp:extent cx="914400" cy="914400"/>
            <wp:effectExtent l="0" t="0" r="0" b="0"/>
            <wp:wrapSquare wrapText="bothSides"/>
            <wp:docPr id="114356674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566749" name="図 1" descr="QR コード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CAFAFD" wp14:editId="1E30AEE6">
            <wp:simplePos x="0" y="0"/>
            <wp:positionH relativeFrom="column">
              <wp:posOffset>24765</wp:posOffset>
            </wp:positionH>
            <wp:positionV relativeFrom="paragraph">
              <wp:posOffset>3863975</wp:posOffset>
            </wp:positionV>
            <wp:extent cx="6172200" cy="4362450"/>
            <wp:effectExtent l="19050" t="19050" r="19050" b="19050"/>
            <wp:wrapNone/>
            <wp:docPr id="6387371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36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EFC83" wp14:editId="62516923">
                <wp:simplePos x="0" y="0"/>
                <wp:positionH relativeFrom="column">
                  <wp:posOffset>-851535</wp:posOffset>
                </wp:positionH>
                <wp:positionV relativeFrom="paragraph">
                  <wp:posOffset>2473325</wp:posOffset>
                </wp:positionV>
                <wp:extent cx="7048500" cy="1285875"/>
                <wp:effectExtent l="57150" t="0" r="76200" b="104775"/>
                <wp:wrapNone/>
                <wp:docPr id="81501630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285875"/>
                        </a:xfrm>
                        <a:custGeom>
                          <a:avLst/>
                          <a:gdLst>
                            <a:gd name="connsiteX0" fmla="*/ 0 w 7048500"/>
                            <a:gd name="connsiteY0" fmla="*/ 0 h 1285875"/>
                            <a:gd name="connsiteX1" fmla="*/ 7048500 w 7048500"/>
                            <a:gd name="connsiteY1" fmla="*/ 0 h 1285875"/>
                            <a:gd name="connsiteX2" fmla="*/ 7048500 w 7048500"/>
                            <a:gd name="connsiteY2" fmla="*/ 1285875 h 1285875"/>
                            <a:gd name="connsiteX3" fmla="*/ 0 w 7048500"/>
                            <a:gd name="connsiteY3" fmla="*/ 1285875 h 1285875"/>
                            <a:gd name="connsiteX4" fmla="*/ 0 w 7048500"/>
                            <a:gd name="connsiteY4" fmla="*/ 0 h 1285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48500" h="1285875" fill="none" extrusionOk="0">
                              <a:moveTo>
                                <a:pt x="0" y="0"/>
                              </a:moveTo>
                              <a:cubicBezTo>
                                <a:pt x="2009787" y="1799"/>
                                <a:pt x="5941864" y="102012"/>
                                <a:pt x="7048500" y="0"/>
                              </a:cubicBezTo>
                              <a:cubicBezTo>
                                <a:pt x="7114059" y="394988"/>
                                <a:pt x="7126529" y="916721"/>
                                <a:pt x="7048500" y="1285875"/>
                              </a:cubicBezTo>
                              <a:cubicBezTo>
                                <a:pt x="5187046" y="1211071"/>
                                <a:pt x="871667" y="1455408"/>
                                <a:pt x="0" y="1285875"/>
                              </a:cubicBezTo>
                              <a:cubicBezTo>
                                <a:pt x="10189" y="857937"/>
                                <a:pt x="38854" y="273611"/>
                                <a:pt x="0" y="0"/>
                              </a:cubicBezTo>
                              <a:close/>
                            </a:path>
                            <a:path w="7048500" h="1285875" stroke="0" extrusionOk="0">
                              <a:moveTo>
                                <a:pt x="0" y="0"/>
                              </a:moveTo>
                              <a:cubicBezTo>
                                <a:pt x="2913453" y="27375"/>
                                <a:pt x="6094730" y="129966"/>
                                <a:pt x="7048500" y="0"/>
                              </a:cubicBezTo>
                              <a:cubicBezTo>
                                <a:pt x="7053520" y="348614"/>
                                <a:pt x="6982675" y="856522"/>
                                <a:pt x="7048500" y="1285875"/>
                              </a:cubicBezTo>
                              <a:cubicBezTo>
                                <a:pt x="4799083" y="1213103"/>
                                <a:pt x="1810947" y="1198912"/>
                                <a:pt x="0" y="1285875"/>
                              </a:cubicBezTo>
                              <a:cubicBezTo>
                                <a:pt x="-112161" y="1054133"/>
                                <a:pt x="-46519" y="3015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5272074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2CADF45" w14:textId="6BCB9F2A" w:rsidR="00154DF3" w:rsidRPr="00D11DB6" w:rsidRDefault="00154DF3" w:rsidP="006C7F33">
                            <w:pPr>
                              <w:ind w:firstLineChars="400" w:firstLine="1121"/>
                              <w:rPr>
                                <w:rFonts w:ascii="たぬき油性マジック" w:eastAsia="たぬき油性マジック" w:hAnsi="たぬき油性マジック"/>
                                <w:b/>
                                <w:outline/>
                                <w:color w:val="4472C4" w:themeColor="accent1"/>
                                <w:sz w:val="28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B6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outline/>
                                <w:color w:val="4472C4" w:themeColor="accent1"/>
                                <w:sz w:val="28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proofErr w:type="gramStart"/>
                            <w:r w:rsidRPr="00D11DB6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outline/>
                                <w:color w:val="4472C4" w:themeColor="accent1"/>
                                <w:sz w:val="28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もし</w:t>
                            </w:r>
                            <w:proofErr w:type="gramEnd"/>
                            <w:r w:rsidRPr="00D11DB6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outline/>
                                <w:color w:val="4472C4" w:themeColor="accent1"/>
                                <w:sz w:val="28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…」で始まるあなたの想いを寄せてください</w:t>
                            </w:r>
                            <w:r w:rsidR="00C2759E" w:rsidRPr="00D11DB6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outline/>
                                <w:color w:val="4472C4" w:themeColor="accent1"/>
                                <w:sz w:val="28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54B22F6" w14:textId="77777777" w:rsidR="006C7F33" w:rsidRDefault="00154DF3" w:rsidP="006C7F33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szCs w:val="28"/>
                              </w:rPr>
                              <w:t>あなたの職場では、あなたやあなたの周りの人がいきいきと働けて</w:t>
                            </w:r>
                            <w:r w:rsidR="00341E6D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szCs w:val="28"/>
                              </w:rPr>
                              <w:t>いますか？人員不足</w:t>
                            </w:r>
                          </w:p>
                          <w:p w14:paraId="3526FF96" w14:textId="77777777" w:rsidR="006C7F33" w:rsidRDefault="00341E6D" w:rsidP="006C7F33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szCs w:val="28"/>
                              </w:rPr>
                              <w:t>による長時間労働や過密労働がもしなければ…</w:t>
                            </w:r>
                            <w:r w:rsidR="00C2759E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szCs w:val="28"/>
                              </w:rPr>
                              <w:t>任期の定めのない正規職員だったら…</w:t>
                            </w:r>
                          </w:p>
                          <w:p w14:paraId="153450EE" w14:textId="0CB920AB" w:rsidR="00154DF3" w:rsidRPr="00154DF3" w:rsidRDefault="00341E6D" w:rsidP="006C7F33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szCs w:val="28"/>
                              </w:rPr>
                              <w:t>もっと楽しく、そして本当はしたいことができるはず！</w:t>
                            </w:r>
                            <w:r w:rsidR="00C2759E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szCs w:val="28"/>
                              </w:rPr>
                              <w:t>そ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szCs w:val="28"/>
                              </w:rPr>
                              <w:t>んな</w:t>
                            </w:r>
                            <w:r w:rsidR="006C7F33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szCs w:val="28"/>
                              </w:rPr>
                              <w:t>おもいを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szCs w:val="28"/>
                              </w:rPr>
                              <w:t>お寄せください。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F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67.05pt;margin-top:194.75pt;width:55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" fillcolor="white [3201]" strokeweight=".5pt">
                <v:textbox>
                  <w:txbxContent>
                    <w:p w14:paraId="72CADF45" w14:textId="6BCB9F2A" w:rsidR="00154DF3" w:rsidRPr="00D11DB6" w:rsidRDefault="00154DF3" w:rsidP="006C7F33">
                      <w:pPr>
                        <w:ind w:firstLineChars="400" w:firstLine="1121"/>
                        <w:rPr>
                          <w:rFonts w:ascii="たぬき油性マジック" w:eastAsia="たぬき油性マジック" w:hAnsi="たぬき油性マジック"/>
                          <w:b/>
                          <w:outline/>
                          <w:color w:val="4472C4" w:themeColor="accent1"/>
                          <w:sz w:val="28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1DB6">
                        <w:rPr>
                          <w:rFonts w:ascii="たぬき油性マジック" w:eastAsia="たぬき油性マジック" w:hAnsi="たぬき油性マジック" w:hint="eastAsia"/>
                          <w:b/>
                          <w:outline/>
                          <w:color w:val="4472C4" w:themeColor="accent1"/>
                          <w:sz w:val="28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proofErr w:type="gramStart"/>
                      <w:r w:rsidRPr="00D11DB6">
                        <w:rPr>
                          <w:rFonts w:ascii="たぬき油性マジック" w:eastAsia="たぬき油性マジック" w:hAnsi="たぬき油性マジック" w:hint="eastAsia"/>
                          <w:b/>
                          <w:outline/>
                          <w:color w:val="4472C4" w:themeColor="accent1"/>
                          <w:sz w:val="28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もし</w:t>
                      </w:r>
                      <w:proofErr w:type="gramEnd"/>
                      <w:r w:rsidRPr="00D11DB6">
                        <w:rPr>
                          <w:rFonts w:ascii="たぬき油性マジック" w:eastAsia="たぬき油性マジック" w:hAnsi="たぬき油性マジック" w:hint="eastAsia"/>
                          <w:b/>
                          <w:outline/>
                          <w:color w:val="4472C4" w:themeColor="accent1"/>
                          <w:sz w:val="28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…」で始まるあなたの想いを寄せてください</w:t>
                      </w:r>
                      <w:r w:rsidR="00C2759E" w:rsidRPr="00D11DB6">
                        <w:rPr>
                          <w:rFonts w:ascii="たぬき油性マジック" w:eastAsia="たぬき油性マジック" w:hAnsi="たぬき油性マジック" w:hint="eastAsia"/>
                          <w:b/>
                          <w:outline/>
                          <w:color w:val="4472C4" w:themeColor="accent1"/>
                          <w:sz w:val="28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54B22F6" w14:textId="77777777" w:rsidR="006C7F33" w:rsidRDefault="00154DF3" w:rsidP="006C7F33">
                      <w:pPr>
                        <w:rPr>
                          <w:rFonts w:ascii="たぬき油性マジック" w:eastAsia="たぬき油性マジック" w:hAnsi="たぬき油性マジック"/>
                          <w:sz w:val="24"/>
                          <w:szCs w:val="2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szCs w:val="28"/>
                        </w:rPr>
                        <w:t>あなたの職場では、あなたやあなたの周りの人がいきいきと働けて</w:t>
                      </w:r>
                      <w:r w:rsidR="00341E6D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szCs w:val="28"/>
                        </w:rPr>
                        <w:t>いますか？人員不足</w:t>
                      </w:r>
                    </w:p>
                    <w:p w14:paraId="3526FF96" w14:textId="77777777" w:rsidR="006C7F33" w:rsidRDefault="00341E6D" w:rsidP="006C7F33">
                      <w:pPr>
                        <w:rPr>
                          <w:rFonts w:ascii="たぬき油性マジック" w:eastAsia="たぬき油性マジック" w:hAnsi="たぬき油性マジック"/>
                          <w:sz w:val="24"/>
                          <w:szCs w:val="2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szCs w:val="28"/>
                        </w:rPr>
                        <w:t>による長時間労働や過密労働がもしなければ…</w:t>
                      </w:r>
                      <w:r w:rsidR="00C2759E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szCs w:val="28"/>
                        </w:rPr>
                        <w:t>任期の定めのない正規職員だったら…</w:t>
                      </w:r>
                    </w:p>
                    <w:p w14:paraId="153450EE" w14:textId="0CB920AB" w:rsidR="00154DF3" w:rsidRPr="00154DF3" w:rsidRDefault="00341E6D" w:rsidP="006C7F33">
                      <w:pPr>
                        <w:rPr>
                          <w:rFonts w:ascii="たぬき油性マジック" w:eastAsia="たぬき油性マジック" w:hAnsi="たぬき油性マジック"/>
                          <w:sz w:val="24"/>
                          <w:szCs w:val="2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szCs w:val="28"/>
                        </w:rPr>
                        <w:t>もっと楽しく、そして本当はしたいことができるはず！</w:t>
                      </w:r>
                      <w:r w:rsidR="00C2759E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szCs w:val="28"/>
                        </w:rPr>
                        <w:t>そ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szCs w:val="28"/>
                        </w:rPr>
                        <w:t>んな</w:t>
                      </w:r>
                      <w:r w:rsidR="006C7F33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szCs w:val="28"/>
                        </w:rPr>
                        <w:t>おもいを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szCs w:val="28"/>
                        </w:rPr>
                        <w:t>お寄せください。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105" w:rsidSect="00D11D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F3"/>
    <w:rsid w:val="00154DF3"/>
    <w:rsid w:val="00280C4E"/>
    <w:rsid w:val="00341E6D"/>
    <w:rsid w:val="006C7F33"/>
    <w:rsid w:val="009C5105"/>
    <w:rsid w:val="00C2759E"/>
    <w:rsid w:val="00D04DAB"/>
    <w:rsid w:val="00D11DB6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6295B"/>
  <w15:chartTrackingRefBased/>
  <w15:docId w15:val="{B481F212-1041-4C53-BBB3-4D66216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本庁書記局</dc:creator>
  <cp:keywords/>
  <dc:description/>
  <cp:lastModifiedBy>中区書記局</cp:lastModifiedBy>
  <cp:revision>2</cp:revision>
  <cp:lastPrinted>2023-09-24T23:46:00Z</cp:lastPrinted>
  <dcterms:created xsi:type="dcterms:W3CDTF">2023-09-24T23:55:00Z</dcterms:created>
  <dcterms:modified xsi:type="dcterms:W3CDTF">2023-09-24T23:55:00Z</dcterms:modified>
</cp:coreProperties>
</file>